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3088" w14:textId="6342AD13" w:rsidR="00E87E64" w:rsidRPr="00C73310" w:rsidRDefault="009E39BE" w:rsidP="00E87E64">
      <w:pPr>
        <w:snapToGrid w:val="0"/>
        <w:jc w:val="center"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>附件</w:t>
      </w:r>
      <w:r>
        <w:rPr>
          <w:rFonts w:eastAsia="標楷體" w:hint="eastAsia"/>
          <w:b/>
          <w:color w:val="000000" w:themeColor="text1"/>
        </w:rPr>
        <w:t>1</w:t>
      </w:r>
      <w:r w:rsidR="0006685D" w:rsidRPr="00C73310">
        <w:rPr>
          <w:rFonts w:eastAsia="標楷體"/>
          <w:b/>
          <w:color w:val="000000" w:themeColor="text1"/>
        </w:rPr>
        <w:t>：</w:t>
      </w:r>
      <w:r w:rsidR="00E87E64" w:rsidRPr="00C73310">
        <w:rPr>
          <w:rFonts w:eastAsia="標楷體"/>
          <w:b/>
          <w:color w:val="000000" w:themeColor="text1"/>
        </w:rPr>
        <w:t>校務基本資料庫</w:t>
      </w:r>
      <w:r w:rsidR="00D82661">
        <w:rPr>
          <w:rFonts w:eastAsia="標楷體"/>
          <w:b/>
          <w:color w:val="000000" w:themeColor="text1"/>
        </w:rPr>
        <w:t>1</w:t>
      </w:r>
      <w:r w:rsidR="00837980">
        <w:rPr>
          <w:rFonts w:eastAsia="標楷體" w:hint="eastAsia"/>
          <w:b/>
          <w:color w:val="000000" w:themeColor="text1"/>
        </w:rPr>
        <w:t>1</w:t>
      </w:r>
      <w:r w:rsidR="00A6474E">
        <w:rPr>
          <w:rFonts w:eastAsia="標楷體" w:hint="eastAsia"/>
          <w:b/>
          <w:color w:val="000000" w:themeColor="text1"/>
        </w:rPr>
        <w:t>4</w:t>
      </w:r>
      <w:r w:rsidR="00E87E64" w:rsidRPr="00C73310">
        <w:rPr>
          <w:rFonts w:eastAsia="標楷體"/>
          <w:b/>
          <w:color w:val="000000" w:themeColor="text1"/>
        </w:rPr>
        <w:t>年</w:t>
      </w:r>
      <w:r w:rsidR="00102E53" w:rsidRPr="00C73310">
        <w:rPr>
          <w:rFonts w:eastAsia="標楷體"/>
          <w:b/>
          <w:color w:val="000000" w:themeColor="text1"/>
        </w:rPr>
        <w:t>3</w:t>
      </w:r>
      <w:r w:rsidR="00E87E64" w:rsidRPr="00C73310">
        <w:rPr>
          <w:rFonts w:eastAsia="標楷體"/>
          <w:b/>
          <w:color w:val="000000" w:themeColor="text1"/>
        </w:rPr>
        <w:t>、</w:t>
      </w:r>
      <w:r w:rsidR="00102E53" w:rsidRPr="00C73310">
        <w:rPr>
          <w:rFonts w:eastAsia="標楷體"/>
          <w:b/>
          <w:color w:val="000000" w:themeColor="text1"/>
        </w:rPr>
        <w:t>4</w:t>
      </w:r>
      <w:r w:rsidR="00E87E64" w:rsidRPr="00C73310">
        <w:rPr>
          <w:rFonts w:eastAsia="標楷體"/>
          <w:b/>
          <w:color w:val="000000" w:themeColor="text1"/>
        </w:rPr>
        <w:t>月填報作業流程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779"/>
        <w:gridCol w:w="2028"/>
        <w:gridCol w:w="2241"/>
      </w:tblGrid>
      <w:tr w:rsidR="00C73310" w:rsidRPr="00C73310" w14:paraId="4B82DB7F" w14:textId="77777777" w:rsidTr="00EC7E87">
        <w:trPr>
          <w:jc w:val="center"/>
        </w:trPr>
        <w:tc>
          <w:tcPr>
            <w:tcW w:w="1301" w:type="pct"/>
            <w:vAlign w:val="center"/>
          </w:tcPr>
          <w:p w14:paraId="3E0EC7F1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負責人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參與單位及人員</w:t>
            </w:r>
          </w:p>
        </w:tc>
        <w:tc>
          <w:tcPr>
            <w:tcW w:w="1737" w:type="pct"/>
            <w:vAlign w:val="center"/>
          </w:tcPr>
          <w:p w14:paraId="58195007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校內作業流程</w:t>
            </w:r>
          </w:p>
        </w:tc>
        <w:tc>
          <w:tcPr>
            <w:tcW w:w="932" w:type="pct"/>
            <w:vAlign w:val="center"/>
          </w:tcPr>
          <w:p w14:paraId="5E1FF076" w14:textId="77777777" w:rsidR="001F1B63" w:rsidRPr="00C73310" w:rsidRDefault="001F1B6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校內訂定時程：</w:t>
            </w:r>
          </w:p>
          <w:p w14:paraId="0A58C97E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完成日期</w:t>
            </w:r>
          </w:p>
        </w:tc>
        <w:tc>
          <w:tcPr>
            <w:tcW w:w="1030" w:type="pct"/>
            <w:vAlign w:val="center"/>
          </w:tcPr>
          <w:p w14:paraId="0B36AC76" w14:textId="77777777" w:rsidR="004C71DB" w:rsidRPr="00C73310" w:rsidRDefault="004C71DB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備註</w:t>
            </w:r>
          </w:p>
        </w:tc>
      </w:tr>
      <w:tr w:rsidR="00C73310" w:rsidRPr="00C73310" w14:paraId="07B7C7DE" w14:textId="77777777" w:rsidTr="00EC7E87">
        <w:trPr>
          <w:trHeight w:val="491"/>
          <w:jc w:val="center"/>
        </w:trPr>
        <w:tc>
          <w:tcPr>
            <w:tcW w:w="1301" w:type="pct"/>
            <w:vAlign w:val="center"/>
          </w:tcPr>
          <w:p w14:paraId="762B6C8D" w14:textId="77777777" w:rsidR="00634F1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</w:tc>
        <w:tc>
          <w:tcPr>
            <w:tcW w:w="1737" w:type="pct"/>
            <w:vAlign w:val="center"/>
          </w:tcPr>
          <w:p w14:paraId="7AF0601E" w14:textId="77777777" w:rsidR="00634F1A" w:rsidRPr="00C73310" w:rsidRDefault="0073450F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C7E87">
              <w:rPr>
                <w:rFonts w:eastAsia="標楷體"/>
                <w:sz w:val="20"/>
              </w:rPr>
              <w:t>參加校務基本資料庫填表說明會</w:t>
            </w:r>
          </w:p>
        </w:tc>
        <w:tc>
          <w:tcPr>
            <w:tcW w:w="932" w:type="pct"/>
            <w:vAlign w:val="center"/>
          </w:tcPr>
          <w:p w14:paraId="72A46BB0" w14:textId="05F2DE07" w:rsidR="00ED2CEA" w:rsidRPr="00C73310" w:rsidRDefault="00176412" w:rsidP="002D5CD7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>
              <w:rPr>
                <w:rFonts w:eastAsia="標楷體" w:hint="eastAsia"/>
                <w:color w:val="000000" w:themeColor="text1"/>
                <w:sz w:val="20"/>
              </w:rPr>
              <w:t>27</w:t>
            </w:r>
            <w:r w:rsidR="003C5A31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="00ED2CEA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8C42478" w14:textId="2924815B" w:rsidR="00ED2CEA" w:rsidRPr="00C73310" w:rsidRDefault="00634F1A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C73310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73450F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B8457D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B8457D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="00D92B9F" w:rsidRPr="00C73310">
              <w:rPr>
                <w:rFonts w:eastAsia="標楷體"/>
                <w:color w:val="000000" w:themeColor="text1"/>
                <w:sz w:val="20"/>
              </w:rPr>
              <w:t>填報</w:t>
            </w:r>
            <w:r w:rsidRPr="00C73310">
              <w:rPr>
                <w:rFonts w:eastAsia="標楷體"/>
                <w:color w:val="000000" w:themeColor="text1"/>
                <w:sz w:val="20"/>
              </w:rPr>
              <w:t>說明</w:t>
            </w:r>
            <w:r w:rsidR="00D92B9F" w:rsidRPr="00C73310">
              <w:rPr>
                <w:rFonts w:eastAsia="標楷體" w:hint="eastAsia"/>
                <w:color w:val="000000" w:themeColor="text1"/>
                <w:sz w:val="20"/>
              </w:rPr>
              <w:t>下載</w:t>
            </w:r>
          </w:p>
        </w:tc>
      </w:tr>
      <w:tr w:rsidR="00C73310" w:rsidRPr="00C73310" w14:paraId="37897EA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7B52EF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教務處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、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</w:rPr>
              <w:t>研發處、人事室、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電算中心</w:t>
            </w:r>
          </w:p>
        </w:tc>
        <w:tc>
          <w:tcPr>
            <w:tcW w:w="1737" w:type="pct"/>
            <w:vAlign w:val="center"/>
          </w:tcPr>
          <w:p w14:paraId="062979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針對異動表冊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提出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修正需求</w:t>
            </w:r>
          </w:p>
        </w:tc>
        <w:tc>
          <w:tcPr>
            <w:tcW w:w="932" w:type="pct"/>
            <w:vAlign w:val="center"/>
          </w:tcPr>
          <w:p w14:paraId="001427EF" w14:textId="12E0D97C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06C97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04CA6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290BC0C5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30CDCC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622C1F6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行政單位開始匯入既有資料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  <w:u w:val="single"/>
              </w:rPr>
              <w:t>教師學術研究系統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51BE5DE8" w14:textId="10929190" w:rsidR="00657F62" w:rsidRPr="00C73310" w:rsidRDefault="006F2307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76412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0F2567C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4CE14842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42EF203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6AB44907" w14:textId="77777777" w:rsidR="002964A8" w:rsidRDefault="00657F62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  <w:highlight w:val="yellow"/>
              </w:rPr>
              <w:t>校內</w:t>
            </w:r>
            <w:r w:rsidR="00CC3544">
              <w:rPr>
                <w:rFonts w:eastAsia="標楷體" w:hint="eastAsia"/>
                <w:b/>
                <w:bCs/>
                <w:color w:val="000000" w:themeColor="text1"/>
                <w:sz w:val="20"/>
                <w:highlight w:val="yellow"/>
              </w:rPr>
              <w:t>業務會報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-</w:t>
            </w:r>
          </w:p>
          <w:p w14:paraId="21628A54" w14:textId="77777777" w:rsidR="00122B4A" w:rsidRPr="00113EE9" w:rsidRDefault="00113EE9" w:rsidP="00113EE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說明填表作業流程</w:t>
            </w:r>
            <w:r w:rsidR="00657F62" w:rsidRPr="00C73310">
              <w:rPr>
                <w:rFonts w:eastAsia="標楷體"/>
                <w:color w:val="000000" w:themeColor="text1"/>
                <w:sz w:val="20"/>
                <w:szCs w:val="20"/>
                <w:highlight w:val="yellow"/>
              </w:rPr>
              <w:t>等細節事項</w:t>
            </w:r>
          </w:p>
        </w:tc>
        <w:tc>
          <w:tcPr>
            <w:tcW w:w="932" w:type="pct"/>
            <w:vAlign w:val="center"/>
          </w:tcPr>
          <w:p w14:paraId="5C618ADC" w14:textId="75ED682C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3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5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(</w:t>
            </w:r>
            <w:r w:rsidR="00113EE9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三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1030" w:type="pct"/>
            <w:vAlign w:val="center"/>
          </w:tcPr>
          <w:p w14:paraId="25190B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99AAD0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799DDB19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電算中心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教務處</w:t>
            </w:r>
          </w:p>
          <w:p w14:paraId="37EB4718" w14:textId="77777777" w:rsidR="00657F62" w:rsidRPr="00C73310" w:rsidRDefault="00657F62" w:rsidP="004457F2">
            <w:pPr>
              <w:numPr>
                <w:ilvl w:val="0"/>
                <w:numId w:val="4"/>
              </w:numPr>
              <w:snapToGrid w:val="0"/>
              <w:ind w:left="251" w:hanging="251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政單位</w:t>
            </w:r>
          </w:p>
        </w:tc>
        <w:tc>
          <w:tcPr>
            <w:tcW w:w="1737" w:type="pct"/>
            <w:vAlign w:val="center"/>
          </w:tcPr>
          <w:p w14:paraId="581324A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完成</w:t>
            </w:r>
            <w:r w:rsidR="006F2307" w:rsidRPr="00C73310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校內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修正</w:t>
            </w:r>
          </w:p>
          <w:p w14:paraId="7173138E" w14:textId="77777777" w:rsidR="00657F62" w:rsidRPr="00C73310" w:rsidRDefault="00657F62" w:rsidP="004457F2">
            <w:pPr>
              <w:numPr>
                <w:ilvl w:val="0"/>
                <w:numId w:val="10"/>
              </w:numPr>
              <w:snapToGrid w:val="0"/>
              <w:ind w:left="251" w:hanging="251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行政單位完成既有資料匯入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6C22173" w14:textId="4AF19139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7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06C97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408A242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7A568672" w14:textId="77777777" w:rsidTr="007651CC">
        <w:trPr>
          <w:trHeight w:val="643"/>
          <w:jc w:val="center"/>
        </w:trPr>
        <w:tc>
          <w:tcPr>
            <w:tcW w:w="1301" w:type="pct"/>
            <w:vAlign w:val="center"/>
          </w:tcPr>
          <w:p w14:paraId="383A9B5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各系所教師、各行政單位</w:t>
            </w:r>
          </w:p>
        </w:tc>
        <w:tc>
          <w:tcPr>
            <w:tcW w:w="1737" w:type="pct"/>
            <w:vAlign w:val="center"/>
          </w:tcPr>
          <w:p w14:paraId="3B6658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4018C1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開始填報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教師學術研究系統、技專校院校務基本資料庫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604FF009" w14:textId="32288E59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76412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5B86162" w14:textId="77777777" w:rsidR="00657F62" w:rsidRPr="00F71044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F71044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</w:p>
          <w:p w14:paraId="3D7CDDD2" w14:textId="27AAFE4D" w:rsidR="00657F62" w:rsidRPr="00F71044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F71044">
              <w:rPr>
                <w:rFonts w:eastAsia="標楷體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F71044">
              <w:rPr>
                <w:rFonts w:eastAsia="標楷體"/>
                <w:color w:val="000000" w:themeColor="text1"/>
                <w:sz w:val="20"/>
              </w:rPr>
              <w:t>日</w:t>
            </w:r>
            <w:r w:rsidRPr="00F71044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76412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F71044">
              <w:rPr>
                <w:rFonts w:eastAsia="標楷體"/>
                <w:color w:val="000000" w:themeColor="text1"/>
                <w:sz w:val="20"/>
              </w:rPr>
              <w:t>)</w:t>
            </w:r>
            <w:r w:rsidRPr="00F71044">
              <w:rPr>
                <w:rFonts w:eastAsia="標楷體"/>
                <w:color w:val="000000" w:themeColor="text1"/>
                <w:sz w:val="20"/>
              </w:rPr>
              <w:t>上午</w:t>
            </w:r>
            <w:r w:rsidRPr="00F71044">
              <w:rPr>
                <w:rFonts w:eastAsia="標楷體"/>
                <w:color w:val="000000" w:themeColor="text1"/>
                <w:sz w:val="20"/>
              </w:rPr>
              <w:t>9:00</w:t>
            </w:r>
            <w:r w:rsidRPr="00F71044">
              <w:rPr>
                <w:rFonts w:eastAsia="標楷體"/>
                <w:color w:val="000000" w:themeColor="text1"/>
                <w:sz w:val="20"/>
              </w:rPr>
              <w:t>開始填報</w:t>
            </w:r>
          </w:p>
        </w:tc>
      </w:tr>
      <w:tr w:rsidR="00C73310" w:rsidRPr="00C73310" w14:paraId="3B5A8294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6470B65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註冊組長、教務長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各學術、行政單位</w:t>
            </w:r>
          </w:p>
        </w:tc>
        <w:tc>
          <w:tcPr>
            <w:tcW w:w="1737" w:type="pct"/>
            <w:vAlign w:val="center"/>
          </w:tcPr>
          <w:p w14:paraId="53108D1C" w14:textId="77777777" w:rsidR="00657F62" w:rsidRPr="003645F5" w:rsidRDefault="00122B4A" w:rsidP="004457F2">
            <w:pPr>
              <w:pStyle w:val="ac"/>
              <w:snapToGrid w:val="0"/>
              <w:ind w:leftChars="0" w:left="36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3645F5">
              <w:rPr>
                <w:rFonts w:eastAsia="標楷體" w:hint="eastAsia"/>
                <w:b/>
                <w:bCs/>
                <w:color w:val="000000" w:themeColor="text1"/>
                <w:sz w:val="20"/>
              </w:rPr>
              <w:t>校內</w:t>
            </w:r>
            <w:r w:rsidR="00657F62" w:rsidRPr="003645F5">
              <w:rPr>
                <w:rFonts w:eastAsia="標楷體"/>
                <w:b/>
                <w:bCs/>
                <w:color w:val="000000" w:themeColor="text1"/>
                <w:sz w:val="20"/>
              </w:rPr>
              <w:t>校務基本資料庫填表說明會議</w:t>
            </w:r>
          </w:p>
        </w:tc>
        <w:tc>
          <w:tcPr>
            <w:tcW w:w="932" w:type="pct"/>
            <w:vAlign w:val="center"/>
          </w:tcPr>
          <w:p w14:paraId="3D025306" w14:textId="72FDAAB6" w:rsidR="00657F62" w:rsidRPr="00DD463C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yellow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3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月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6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日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(</w:t>
            </w:r>
            <w:r w:rsidR="00352F7F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四</w:t>
            </w:r>
            <w:r w:rsidRPr="00DD463C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>)</w:t>
            </w:r>
          </w:p>
          <w:p w14:paraId="1D37DD95" w14:textId="2D8280BD" w:rsidR="007651CC" w:rsidRPr="00C73310" w:rsidRDefault="00422F2B" w:rsidP="009804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="00980480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:00-1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2</w:t>
            </w:r>
            <w:r w:rsidR="00D67893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:</w:t>
            </w:r>
            <w:r w:rsidR="00106C97"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  <w:r w:rsidRPr="00DD463C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>0</w:t>
            </w:r>
          </w:p>
        </w:tc>
        <w:tc>
          <w:tcPr>
            <w:tcW w:w="1030" w:type="pct"/>
            <w:vAlign w:val="center"/>
          </w:tcPr>
          <w:p w14:paraId="033C4CC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DFFB27F" w14:textId="77777777" w:rsidTr="00EC7E87">
        <w:trPr>
          <w:trHeight w:val="706"/>
          <w:jc w:val="center"/>
        </w:trPr>
        <w:tc>
          <w:tcPr>
            <w:tcW w:w="1301" w:type="pct"/>
            <w:vAlign w:val="center"/>
          </w:tcPr>
          <w:p w14:paraId="1A502D2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學術單位主管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各系所教師、助理</w:t>
            </w:r>
          </w:p>
        </w:tc>
        <w:tc>
          <w:tcPr>
            <w:tcW w:w="1737" w:type="pct"/>
            <w:vAlign w:val="center"/>
          </w:tcPr>
          <w:p w14:paraId="10E1034B" w14:textId="77777777" w:rsidR="00657F62" w:rsidRPr="0099418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</w:pP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  <w:u w:val="double"/>
              </w:rPr>
              <w:t>教師學術研究系統</w:t>
            </w:r>
            <w:r w:rsidRPr="00994180">
              <w:rPr>
                <w:rFonts w:eastAsia="標楷體"/>
                <w:b/>
                <w:bCs/>
                <w:color w:val="000000" w:themeColor="text1"/>
                <w:sz w:val="20"/>
                <w:highlight w:val="yellow"/>
              </w:rPr>
              <w:t>完成填表作業</w:t>
            </w:r>
          </w:p>
          <w:p w14:paraId="23480AB9" w14:textId="77777777" w:rsidR="00657F62" w:rsidRPr="00C73310" w:rsidRDefault="00657F62" w:rsidP="004457F2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學術單位完成審查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審查者需蓋章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且送各行政單位</w:t>
            </w:r>
          </w:p>
        </w:tc>
        <w:tc>
          <w:tcPr>
            <w:tcW w:w="932" w:type="pct"/>
            <w:vAlign w:val="center"/>
          </w:tcPr>
          <w:p w14:paraId="1DD010B5" w14:textId="4910BA1E" w:rsidR="00657F62" w:rsidRPr="0099418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 xml:space="preserve">1. </w:t>
            </w:r>
            <w:r w:rsidR="00EC7E87" w:rsidRPr="00994180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 xml:space="preserve"> 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3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5B2C76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2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7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四</w:t>
            </w:r>
            <w:r w:rsidR="00657F62"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521DBDC1" w14:textId="5B082559" w:rsidR="00657F62" w:rsidRPr="00C73310" w:rsidRDefault="00982CB3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3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31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="00657F62"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76412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="00657F62"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A05725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0EDCA827" w14:textId="77777777" w:rsidTr="00FF5D2E">
        <w:trPr>
          <w:trHeight w:val="1172"/>
          <w:jc w:val="center"/>
        </w:trPr>
        <w:tc>
          <w:tcPr>
            <w:tcW w:w="1301" w:type="pct"/>
            <w:vAlign w:val="center"/>
          </w:tcPr>
          <w:p w14:paraId="756F6B87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4E7D1F7D" w14:textId="77777777" w:rsidR="00657F62" w:rsidRPr="00C73310" w:rsidRDefault="007651CC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  <w:u w:val="double"/>
              </w:rPr>
              <w:t>行政單位</w:t>
            </w:r>
            <w:r w:rsidRPr="00C73310">
              <w:rPr>
                <w:rFonts w:eastAsia="標楷體" w:hint="eastAsia"/>
                <w:b/>
                <w:color w:val="000000" w:themeColor="text1"/>
                <w:sz w:val="20"/>
                <w:szCs w:val="20"/>
                <w:highlight w:val="yellow"/>
              </w:rPr>
              <w:t>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雲科大校務基本資料庫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szCs w:val="20"/>
                <w:highlight w:val="yellow"/>
              </w:rPr>
              <w:t>填表作業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填表者需蓋章</w:t>
            </w:r>
            <w:r w:rsidR="00657F62" w:rsidRPr="00C73310">
              <w:rPr>
                <w:rFonts w:eastAsia="標楷體"/>
                <w:b/>
                <w:color w:val="000000" w:themeColor="text1"/>
                <w:sz w:val="18"/>
                <w:szCs w:val="18"/>
                <w:highlight w:val="yellow"/>
              </w:rPr>
              <w:t>)</w:t>
            </w:r>
          </w:p>
          <w:p w14:paraId="312DEB95" w14:textId="77777777" w:rsidR="00657F62" w:rsidRPr="00C73310" w:rsidRDefault="00657F62" w:rsidP="004457F2">
            <w:pPr>
              <w:numPr>
                <w:ilvl w:val="0"/>
                <w:numId w:val="5"/>
              </w:num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一審者完成</w:t>
            </w: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第一階段審查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一審者需蓋章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且列印並送交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二審者</w:t>
            </w:r>
          </w:p>
        </w:tc>
        <w:tc>
          <w:tcPr>
            <w:tcW w:w="932" w:type="pct"/>
            <w:vAlign w:val="center"/>
          </w:tcPr>
          <w:p w14:paraId="49B37F8E" w14:textId="01ABF6B7" w:rsidR="00657F62" w:rsidRPr="00C73310" w:rsidRDefault="00982CB3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highlight w:val="yellow"/>
              </w:rPr>
              <w:t xml:space="preserve">1. </w:t>
            </w:r>
            <w:r w:rsidR="00EC7E87" w:rsidRPr="00C73310">
              <w:rPr>
                <w:rFonts w:eastAsia="標楷體" w:hint="eastAsi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9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三</w:t>
            </w:r>
            <w:r w:rsidR="00657F62" w:rsidRPr="00C7331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  <w:p w14:paraId="06314EEB" w14:textId="2500E227" w:rsidR="00657F62" w:rsidRPr="00176412" w:rsidRDefault="00657F62" w:rsidP="0017641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 xml:space="preserve">2. </w:t>
            </w:r>
            <w:r w:rsidR="00EC7E87" w:rsidRPr="00C73310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B8457D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B8457D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2CAD492A" w14:textId="77777777" w:rsidR="00FF5D2E" w:rsidRPr="00FF5D2E" w:rsidRDefault="00FF5D2E" w:rsidP="00FF5D2E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704875" w14:textId="77777777" w:rsidTr="00EC7E87">
        <w:trPr>
          <w:trHeight w:val="1153"/>
          <w:jc w:val="center"/>
        </w:trPr>
        <w:tc>
          <w:tcPr>
            <w:tcW w:w="1301" w:type="pct"/>
            <w:vAlign w:val="center"/>
          </w:tcPr>
          <w:p w14:paraId="422B961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737" w:type="pct"/>
            <w:vAlign w:val="center"/>
          </w:tcPr>
          <w:p w14:paraId="1D2ACE59" w14:textId="77777777" w:rsidR="00994180" w:rsidRPr="00994180" w:rsidRDefault="00994180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1.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二審者完成</w:t>
            </w:r>
            <w:r w:rsidR="00657F62" w:rsidRPr="00994180">
              <w:rPr>
                <w:rFonts w:eastAsia="標楷體"/>
                <w:b/>
                <w:color w:val="000000" w:themeColor="text1"/>
                <w:sz w:val="19"/>
                <w:szCs w:val="19"/>
              </w:rPr>
              <w:t>第二階段審查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(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二審者需蓋章</w:t>
            </w:r>
            <w:r w:rsidR="00657F62" w:rsidRPr="00994180">
              <w:rPr>
                <w:rFonts w:eastAsia="標楷體"/>
                <w:color w:val="000000" w:themeColor="text1"/>
                <w:sz w:val="19"/>
                <w:szCs w:val="19"/>
              </w:rPr>
              <w:t>)</w:t>
            </w:r>
          </w:p>
          <w:p w14:paraId="0E3AF0D2" w14:textId="77777777" w:rsidR="00657F62" w:rsidRPr="00994180" w:rsidRDefault="00657F62" w:rsidP="00994180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19"/>
                <w:szCs w:val="19"/>
              </w:rPr>
            </w:pP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且列印</w:t>
            </w:r>
            <w:r w:rsidR="00994180"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審核表</w:t>
            </w:r>
            <w:r w:rsidRPr="00994180">
              <w:rPr>
                <w:rFonts w:eastAsia="標楷體"/>
                <w:color w:val="000000" w:themeColor="text1"/>
                <w:sz w:val="19"/>
                <w:szCs w:val="19"/>
              </w:rPr>
              <w:t>送交</w:t>
            </w:r>
            <w:r w:rsidRPr="00994180">
              <w:rPr>
                <w:rFonts w:eastAsia="標楷體"/>
                <w:bCs/>
                <w:color w:val="000000" w:themeColor="text1"/>
                <w:sz w:val="19"/>
                <w:szCs w:val="19"/>
              </w:rPr>
              <w:t>教務處註冊組</w:t>
            </w:r>
            <w:r w:rsidR="00994180"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。</w:t>
            </w:r>
          </w:p>
          <w:p w14:paraId="06355C85" w14:textId="77777777" w:rsidR="00994180" w:rsidRPr="00C73310" w:rsidRDefault="00994180" w:rsidP="0099418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94180">
              <w:rPr>
                <w:rFonts w:eastAsia="標楷體" w:hint="eastAsia"/>
                <w:bCs/>
                <w:color w:val="000000" w:themeColor="text1"/>
                <w:sz w:val="19"/>
                <w:szCs w:val="19"/>
              </w:rPr>
              <w:t>2.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9"/>
                <w:szCs w:val="19"/>
              </w:rPr>
              <w:t>一併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  <w:highlight w:val="yellow"/>
                <w:u w:val="double"/>
              </w:rPr>
              <w:t>繳交檢核會議用統計資料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至</w:t>
            </w:r>
            <w:r w:rsidRPr="00994180">
              <w:rPr>
                <w:rFonts w:eastAsia="標楷體" w:hint="eastAsia"/>
                <w:b/>
                <w:color w:val="000000" w:themeColor="text1"/>
                <w:sz w:val="19"/>
                <w:szCs w:val="19"/>
              </w:rPr>
              <w:t>教務處註冊組</w:t>
            </w:r>
            <w:r w:rsidRPr="00994180">
              <w:rPr>
                <w:rFonts w:eastAsia="標楷體" w:hint="eastAsia"/>
                <w:color w:val="000000" w:themeColor="text1"/>
                <w:sz w:val="19"/>
                <w:szCs w:val="19"/>
              </w:rPr>
              <w:t>彙整</w:t>
            </w:r>
          </w:p>
        </w:tc>
        <w:tc>
          <w:tcPr>
            <w:tcW w:w="932" w:type="pct"/>
            <w:vAlign w:val="center"/>
          </w:tcPr>
          <w:p w14:paraId="482AFE95" w14:textId="3A857ADF" w:rsidR="00657F62" w:rsidRPr="00994180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u w:val="double"/>
              </w:rPr>
            </w:pP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4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月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1</w:t>
            </w:r>
            <w:r w:rsidR="00B8457D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1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日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(</w:t>
            </w:r>
            <w:r w:rsidR="00B8457D">
              <w:rPr>
                <w:rFonts w:eastAsia="標楷體" w:hint="eastAsia"/>
                <w:b/>
                <w:color w:val="000000" w:themeColor="text1"/>
                <w:sz w:val="20"/>
                <w:highlight w:val="yellow"/>
                <w:u w:val="double"/>
              </w:rPr>
              <w:t>五</w:t>
            </w:r>
            <w:r w:rsidRPr="00994180">
              <w:rPr>
                <w:rFonts w:eastAsia="標楷體"/>
                <w:b/>
                <w:color w:val="000000" w:themeColor="text1"/>
                <w:sz w:val="20"/>
                <w:highlight w:val="yellow"/>
                <w:u w:val="double"/>
              </w:rPr>
              <w:t>)</w:t>
            </w:r>
          </w:p>
        </w:tc>
        <w:tc>
          <w:tcPr>
            <w:tcW w:w="1030" w:type="pct"/>
            <w:vAlign w:val="center"/>
          </w:tcPr>
          <w:p w14:paraId="347570AC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</w:rPr>
              <w:t>各填表單位請針對自行統計資料進行比較及異常說明後，交由註冊組</w:t>
            </w:r>
            <w:proofErr w:type="gramStart"/>
            <w:r w:rsidRPr="00C73310">
              <w:rPr>
                <w:rFonts w:eastAsia="標楷體"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color w:val="000000" w:themeColor="text1"/>
                <w:sz w:val="20"/>
              </w:rPr>
              <w:t>整。</w:t>
            </w:r>
          </w:p>
        </w:tc>
      </w:tr>
      <w:tr w:rsidR="00C73310" w:rsidRPr="00C73310" w14:paraId="33AA8022" w14:textId="77777777" w:rsidTr="00EC7E87">
        <w:trPr>
          <w:trHeight w:val="834"/>
          <w:jc w:val="center"/>
        </w:trPr>
        <w:tc>
          <w:tcPr>
            <w:tcW w:w="1301" w:type="pct"/>
            <w:vAlign w:val="center"/>
          </w:tcPr>
          <w:p w14:paraId="26987F68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教務長、註冊組長</w:t>
            </w:r>
          </w:p>
        </w:tc>
        <w:tc>
          <w:tcPr>
            <w:tcW w:w="1737" w:type="pct"/>
            <w:vAlign w:val="center"/>
          </w:tcPr>
          <w:p w14:paraId="435C768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三審者完成</w:t>
            </w: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第三階段審查</w:t>
            </w:r>
          </w:p>
          <w:p w14:paraId="4D3BBFE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確認填報狀況、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匯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整填報統計資料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083EF1B8" w14:textId="1C42FB20" w:rsidR="00657F62" w:rsidRPr="00C73310" w:rsidRDefault="00657F62" w:rsidP="004457F2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4732CE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B8457D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B8457D"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71CBD4A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594E33B" w14:textId="77777777" w:rsidTr="00EC7E87">
        <w:trPr>
          <w:trHeight w:val="793"/>
          <w:jc w:val="center"/>
        </w:trPr>
        <w:tc>
          <w:tcPr>
            <w:tcW w:w="1301" w:type="pct"/>
            <w:vAlign w:val="center"/>
          </w:tcPr>
          <w:p w14:paraId="2F02744A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教務長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  <w:szCs w:val="20"/>
              </w:rPr>
              <w:t>行政單位主管、學術單位主管</w:t>
            </w:r>
          </w:p>
        </w:tc>
        <w:tc>
          <w:tcPr>
            <w:tcW w:w="1737" w:type="pct"/>
            <w:vAlign w:val="center"/>
          </w:tcPr>
          <w:p w14:paraId="0C340FD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/>
                <w:bCs/>
                <w:color w:val="000000" w:themeColor="text1"/>
                <w:sz w:val="20"/>
              </w:rPr>
              <w:t>召開檢核會議</w:t>
            </w:r>
          </w:p>
          <w:p w14:paraId="4450F749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(final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指標統計、各單位報告填表內容</w:t>
            </w: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932" w:type="pct"/>
            <w:vAlign w:val="center"/>
          </w:tcPr>
          <w:p w14:paraId="712B843B" w14:textId="35189AC9" w:rsidR="00422F2B" w:rsidRPr="00106C97" w:rsidRDefault="00657F62" w:rsidP="004457F2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highlight w:val="cyan"/>
              </w:rPr>
            </w:pP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4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月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2</w:t>
            </w:r>
            <w:r w:rsidR="00B8457D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2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日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(</w:t>
            </w:r>
            <w:r w:rsidR="00B8457D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二</w:t>
            </w:r>
            <w:r w:rsidRPr="00106C97">
              <w:rPr>
                <w:rFonts w:eastAsia="標楷體"/>
                <w:b/>
                <w:color w:val="000000" w:themeColor="text1"/>
                <w:sz w:val="20"/>
                <w:highlight w:val="cyan"/>
              </w:rPr>
              <w:t>)</w:t>
            </w:r>
            <w:r w:rsidR="00422F2B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 xml:space="preserve"> </w:t>
            </w:r>
          </w:p>
          <w:p w14:paraId="2D7CCE09" w14:textId="7D387EE5" w:rsidR="007822F1" w:rsidRPr="007822F1" w:rsidRDefault="00CC3544" w:rsidP="0039118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1</w:t>
            </w:r>
            <w:r w:rsidR="00176412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2</w:t>
            </w:r>
            <w:r w:rsidR="00F71044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:0</w:t>
            </w:r>
            <w:r w:rsidR="00D1673D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0-1</w:t>
            </w:r>
            <w:r w:rsidR="009B3880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4</w:t>
            </w:r>
            <w:r w:rsidR="004A769E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:</w:t>
            </w:r>
            <w:r w:rsidR="009B3880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  <w:r w:rsidR="007651CC" w:rsidRPr="00106C97">
              <w:rPr>
                <w:rFonts w:eastAsia="標楷體" w:hint="eastAsia"/>
                <w:b/>
                <w:color w:val="000000" w:themeColor="text1"/>
                <w:sz w:val="20"/>
                <w:highlight w:val="cyan"/>
              </w:rPr>
              <w:t>0</w:t>
            </w:r>
          </w:p>
        </w:tc>
        <w:tc>
          <w:tcPr>
            <w:tcW w:w="1030" w:type="pct"/>
            <w:vAlign w:val="center"/>
          </w:tcPr>
          <w:p w14:paraId="27F8F9D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※</w:t>
            </w:r>
            <w:r w:rsidRPr="00C73310">
              <w:rPr>
                <w:rFonts w:eastAsia="標楷體"/>
                <w:color w:val="000000" w:themeColor="text1"/>
                <w:sz w:val="20"/>
                <w:highlight w:val="yellow"/>
              </w:rPr>
              <w:t>各行政單位請針對所負責表冊進行報告說明</w:t>
            </w:r>
          </w:p>
        </w:tc>
      </w:tr>
      <w:tr w:rsidR="00C73310" w:rsidRPr="00C73310" w14:paraId="618E8C9E" w14:textId="77777777" w:rsidTr="00EC7E87">
        <w:trPr>
          <w:trHeight w:val="886"/>
          <w:jc w:val="center"/>
        </w:trPr>
        <w:tc>
          <w:tcPr>
            <w:tcW w:w="1301" w:type="pct"/>
            <w:vAlign w:val="center"/>
          </w:tcPr>
          <w:p w14:paraId="0BDDFE2B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b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教務處、學</w:t>
            </w:r>
            <w:proofErr w:type="gramStart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處、總務處、研發處、人事室、圖書館、會計室、推廣教育中心、電算中心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一審者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主管、組長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  <w:r w:rsidRPr="00C73310">
              <w:rPr>
                <w:rFonts w:eastAsia="標楷體"/>
                <w:color w:val="000000" w:themeColor="text1"/>
                <w:sz w:val="20"/>
              </w:rPr>
              <w:t>、</w:t>
            </w:r>
            <w:r w:rsidRPr="00C73310">
              <w:rPr>
                <w:rFonts w:eastAsia="標楷體"/>
                <w:b/>
                <w:color w:val="000000" w:themeColor="text1"/>
                <w:sz w:val="20"/>
              </w:rPr>
              <w:t>二審者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各行政單位主管</w:t>
            </w:r>
            <w:r w:rsidRPr="00C733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37" w:type="pct"/>
            <w:vAlign w:val="center"/>
          </w:tcPr>
          <w:p w14:paraId="5E6C5FC8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完成修正</w:t>
            </w:r>
          </w:p>
        </w:tc>
        <w:tc>
          <w:tcPr>
            <w:tcW w:w="932" w:type="pct"/>
            <w:vAlign w:val="center"/>
          </w:tcPr>
          <w:p w14:paraId="7EA36347" w14:textId="45C943FE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="008747BB"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CC1E7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D24A303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3F493190" w14:textId="77777777" w:rsidTr="00EC7E87">
        <w:trPr>
          <w:trHeight w:val="605"/>
          <w:jc w:val="center"/>
        </w:trPr>
        <w:tc>
          <w:tcPr>
            <w:tcW w:w="1301" w:type="pct"/>
            <w:vAlign w:val="center"/>
          </w:tcPr>
          <w:p w14:paraId="34B58422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註冊組長、教務長</w:t>
            </w:r>
          </w:p>
        </w:tc>
        <w:tc>
          <w:tcPr>
            <w:tcW w:w="1737" w:type="pct"/>
            <w:vAlign w:val="center"/>
          </w:tcPr>
          <w:p w14:paraId="329AD40F" w14:textId="77777777" w:rsidR="00657F62" w:rsidRPr="00C73310" w:rsidRDefault="00657F62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完成校對</w:t>
            </w:r>
          </w:p>
        </w:tc>
        <w:tc>
          <w:tcPr>
            <w:tcW w:w="932" w:type="pct"/>
            <w:vAlign w:val="center"/>
          </w:tcPr>
          <w:p w14:paraId="78C616C4" w14:textId="0365972E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4</w:t>
            </w:r>
            <w:r w:rsidRPr="00C73310">
              <w:rPr>
                <w:rFonts w:eastAsia="標楷體"/>
                <w:color w:val="000000" w:themeColor="text1"/>
                <w:sz w:val="20"/>
              </w:rPr>
              <w:t>月</w:t>
            </w:r>
            <w:r w:rsidRPr="00C73310">
              <w:rPr>
                <w:rFonts w:eastAsia="標楷體"/>
                <w:color w:val="000000" w:themeColor="text1"/>
                <w:sz w:val="20"/>
              </w:rPr>
              <w:t>2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8</w:t>
            </w:r>
            <w:r w:rsidRPr="00C73310">
              <w:rPr>
                <w:rFonts w:eastAsia="標楷體"/>
                <w:color w:val="000000" w:themeColor="text1"/>
                <w:sz w:val="20"/>
              </w:rPr>
              <w:t>日</w:t>
            </w:r>
            <w:r w:rsidRPr="00C73310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="00176412">
              <w:rPr>
                <w:rFonts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C733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62645CCE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-</w:t>
            </w:r>
          </w:p>
        </w:tc>
      </w:tr>
      <w:tr w:rsidR="00C73310" w:rsidRPr="00C73310" w14:paraId="189352F7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75FF3C46" w14:textId="77777777" w:rsidR="00657F62" w:rsidRPr="00C73310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5BB836E6" w14:textId="77777777" w:rsidR="00657F62" w:rsidRPr="00C73310" w:rsidRDefault="008747BB" w:rsidP="004457F2">
            <w:pPr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 w:hint="eastAsia"/>
                <w:bCs/>
                <w:color w:val="000000" w:themeColor="text1"/>
                <w:sz w:val="20"/>
              </w:rPr>
              <w:t>校務基本資料庫系統關閉</w:t>
            </w:r>
          </w:p>
        </w:tc>
        <w:tc>
          <w:tcPr>
            <w:tcW w:w="932" w:type="pct"/>
            <w:vAlign w:val="center"/>
          </w:tcPr>
          <w:p w14:paraId="451EFDEE" w14:textId="6C920550" w:rsidR="00657F62" w:rsidRPr="00DD463C" w:rsidRDefault="00657F62" w:rsidP="004457F2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color w:val="000000" w:themeColor="text1"/>
                <w:sz w:val="20"/>
              </w:rPr>
              <w:t>4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1006E46" w14:textId="30927518" w:rsidR="00657F62" w:rsidRPr="00DD463C" w:rsidRDefault="00657F62" w:rsidP="004457F2">
            <w:pPr>
              <w:pStyle w:val="ac"/>
              <w:snapToGrid w:val="0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CC1E7E" w:rsidRPr="00DD463C">
              <w:rPr>
                <w:rFonts w:eastAsia="標楷體"/>
                <w:color w:val="000000" w:themeColor="text1"/>
                <w:sz w:val="20"/>
              </w:rPr>
              <w:t>4/</w:t>
            </w:r>
            <w:r w:rsidR="00106C97" w:rsidRPr="00DD463C">
              <w:rPr>
                <w:rFonts w:eastAsia="標楷體" w:hint="eastAsia"/>
                <w:color w:val="000000" w:themeColor="text1"/>
                <w:sz w:val="20"/>
              </w:rPr>
              <w:t>30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Pr="00DD463C">
              <w:rPr>
                <w:rFonts w:eastAsia="標楷體"/>
                <w:color w:val="000000" w:themeColor="text1"/>
                <w:sz w:val="20"/>
              </w:rPr>
              <w:t>下午</w:t>
            </w:r>
            <w:r w:rsidRPr="00DD463C">
              <w:rPr>
                <w:rFonts w:eastAsia="標楷體"/>
                <w:color w:val="000000" w:themeColor="text1"/>
                <w:sz w:val="20"/>
              </w:rPr>
              <w:t>5:00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結束填報</w:t>
            </w:r>
          </w:p>
        </w:tc>
      </w:tr>
      <w:tr w:rsidR="00C73310" w:rsidRPr="00C73310" w14:paraId="6BFFAFB8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66E297E8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學術單位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行政單位</w:t>
            </w:r>
            <w:r w:rsidRPr="00C73310">
              <w:rPr>
                <w:rFonts w:eastAsia="標楷體"/>
                <w:color w:val="000000" w:themeColor="text1"/>
                <w:sz w:val="20"/>
              </w:rPr>
              <w:t>/</w:t>
            </w:r>
            <w:r w:rsidRPr="00C73310">
              <w:rPr>
                <w:rFonts w:eastAsia="標楷體"/>
                <w:color w:val="000000" w:themeColor="text1"/>
                <w:sz w:val="20"/>
              </w:rPr>
              <w:t>註冊組</w:t>
            </w:r>
          </w:p>
        </w:tc>
        <w:tc>
          <w:tcPr>
            <w:tcW w:w="1737" w:type="pct"/>
            <w:vAlign w:val="center"/>
          </w:tcPr>
          <w:p w14:paraId="1DEA98BE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開放學校申請暨修正當期及歷史資料</w:t>
            </w:r>
          </w:p>
        </w:tc>
        <w:tc>
          <w:tcPr>
            <w:tcW w:w="932" w:type="pct"/>
            <w:vAlign w:val="center"/>
          </w:tcPr>
          <w:p w14:paraId="4BF2755C" w14:textId="3566B888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CC1E7E" w:rsidRPr="00DD463C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7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  <w:p w14:paraId="2F8D1713" w14:textId="42B70E07" w:rsidR="00EC7E87" w:rsidRPr="00DD463C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DD463C" w:rsidRPr="00DD463C">
              <w:rPr>
                <w:rFonts w:eastAsia="標楷體" w:hint="eastAsia"/>
                <w:color w:val="000000" w:themeColor="text1"/>
                <w:sz w:val="20"/>
              </w:rPr>
              <w:t>20</w:t>
            </w:r>
            <w:r w:rsidRPr="00DD463C">
              <w:rPr>
                <w:rFonts w:eastAsia="標楷體"/>
                <w:color w:val="000000" w:themeColor="text1"/>
                <w:sz w:val="20"/>
              </w:rPr>
              <w:t>日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52BB06C6" w14:textId="77777777" w:rsidR="00EC7E87" w:rsidRPr="00DD463C" w:rsidRDefault="00EC7E87" w:rsidP="004457F2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b/>
                <w:color w:val="000000" w:themeColor="text1"/>
                <w:sz w:val="20"/>
                <w:u w:val="single"/>
              </w:rPr>
            </w:pPr>
          </w:p>
        </w:tc>
      </w:tr>
      <w:tr w:rsidR="00EC7E87" w:rsidRPr="00FF5D2E" w14:paraId="106DF184" w14:textId="77777777" w:rsidTr="00EC7E87">
        <w:trPr>
          <w:trHeight w:val="534"/>
          <w:jc w:val="center"/>
        </w:trPr>
        <w:tc>
          <w:tcPr>
            <w:tcW w:w="1301" w:type="pct"/>
            <w:vAlign w:val="center"/>
          </w:tcPr>
          <w:p w14:paraId="4B052539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C73310">
              <w:rPr>
                <w:rFonts w:eastAsia="標楷體"/>
                <w:color w:val="000000" w:themeColor="text1"/>
                <w:sz w:val="20"/>
              </w:rPr>
              <w:t>註冊組長</w:t>
            </w:r>
          </w:p>
        </w:tc>
        <w:tc>
          <w:tcPr>
            <w:tcW w:w="1737" w:type="pct"/>
            <w:vAlign w:val="center"/>
          </w:tcPr>
          <w:p w14:paraId="1F71CD75" w14:textId="77777777" w:rsidR="00EC7E87" w:rsidRPr="00C73310" w:rsidRDefault="00EC7E87" w:rsidP="004457F2">
            <w:pPr>
              <w:snapToGrid w:val="0"/>
              <w:spacing w:line="300" w:lineRule="exac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C73310">
              <w:rPr>
                <w:rFonts w:eastAsia="標楷體"/>
                <w:bCs/>
                <w:color w:val="000000" w:themeColor="text1"/>
                <w:sz w:val="20"/>
              </w:rPr>
              <w:t>當期表冊</w:t>
            </w:r>
            <w:proofErr w:type="gramStart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併</w:t>
            </w:r>
            <w:proofErr w:type="gramEnd"/>
            <w:r w:rsidRPr="00C73310">
              <w:rPr>
                <w:rFonts w:eastAsia="標楷體"/>
                <w:bCs/>
                <w:color w:val="000000" w:themeColor="text1"/>
                <w:sz w:val="20"/>
              </w:rPr>
              <w:t>同修正表冊函文寄送</w:t>
            </w:r>
          </w:p>
        </w:tc>
        <w:tc>
          <w:tcPr>
            <w:tcW w:w="932" w:type="pct"/>
            <w:vAlign w:val="center"/>
          </w:tcPr>
          <w:p w14:paraId="6BE3BB7F" w14:textId="1A5186FC" w:rsidR="00EC7E87" w:rsidRPr="00DD463C" w:rsidRDefault="00DD463C" w:rsidP="004457F2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月</w:t>
            </w:r>
            <w:r w:rsidR="004836D9">
              <w:rPr>
                <w:rFonts w:eastAsia="標楷體" w:hint="eastAsia"/>
                <w:color w:val="000000" w:themeColor="text1"/>
                <w:sz w:val="20"/>
              </w:rPr>
              <w:t>29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日</w:t>
            </w:r>
            <w:r w:rsidR="00176412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4836D9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="00EC7E87" w:rsidRPr="00DD463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30" w:type="pct"/>
            <w:vAlign w:val="center"/>
          </w:tcPr>
          <w:p w14:paraId="1A9CE79B" w14:textId="1BCBE93B" w:rsidR="00EC7E87" w:rsidRPr="00DD463C" w:rsidRDefault="00EC7E87" w:rsidP="006A230B">
            <w:pPr>
              <w:pStyle w:val="ac"/>
              <w:snapToGrid w:val="0"/>
              <w:spacing w:line="300" w:lineRule="exact"/>
              <w:ind w:leftChars="0" w:left="3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雲</w:t>
            </w:r>
            <w:proofErr w:type="gramStart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科大訂定時</w:t>
            </w:r>
            <w:proofErr w:type="gramEnd"/>
            <w:r w:rsidRPr="00DD463C">
              <w:rPr>
                <w:rFonts w:eastAsia="標楷體"/>
                <w:b/>
                <w:color w:val="000000" w:themeColor="text1"/>
                <w:sz w:val="20"/>
                <w:u w:val="single"/>
              </w:rPr>
              <w:t>程：</w:t>
            </w:r>
            <w:r w:rsidR="004836D9">
              <w:rPr>
                <w:rFonts w:eastAsia="標楷體" w:hint="eastAsia"/>
                <w:b/>
                <w:color w:val="000000" w:themeColor="text1"/>
                <w:sz w:val="20"/>
                <w:u w:val="single"/>
              </w:rPr>
              <w:t>5</w:t>
            </w:r>
            <w:r w:rsidRPr="00DD463C">
              <w:rPr>
                <w:rFonts w:eastAsia="標楷體"/>
                <w:color w:val="000000" w:themeColor="text1"/>
                <w:sz w:val="20"/>
              </w:rPr>
              <w:t>/</w:t>
            </w:r>
            <w:r w:rsidR="004836D9">
              <w:rPr>
                <w:rFonts w:eastAsia="標楷體" w:hint="eastAsia"/>
                <w:color w:val="000000" w:themeColor="text1"/>
                <w:sz w:val="20"/>
              </w:rPr>
              <w:t>29</w:t>
            </w:r>
            <w:r w:rsidRPr="00DD463C">
              <w:rPr>
                <w:rFonts w:eastAsia="標楷體"/>
                <w:color w:val="000000" w:themeColor="text1"/>
                <w:sz w:val="20"/>
              </w:rPr>
              <w:t>(</w:t>
            </w:r>
            <w:r w:rsidR="004836D9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DD463C">
              <w:rPr>
                <w:rFonts w:eastAsia="標楷體"/>
                <w:color w:val="000000" w:themeColor="text1"/>
                <w:sz w:val="20"/>
              </w:rPr>
              <w:t>)</w:t>
            </w:r>
            <w:r w:rsidR="00FF5D2E" w:rsidRPr="00DD463C">
              <w:rPr>
                <w:rFonts w:eastAsia="標楷體" w:hint="eastAsia"/>
                <w:color w:val="000000" w:themeColor="text1"/>
                <w:sz w:val="20"/>
              </w:rPr>
              <w:t>17</w:t>
            </w:r>
            <w:r w:rsidRPr="00DD463C">
              <w:rPr>
                <w:rFonts w:eastAsia="標楷體"/>
                <w:color w:val="000000" w:themeColor="text1"/>
                <w:sz w:val="20"/>
              </w:rPr>
              <w:t>:00</w:t>
            </w:r>
            <w:r w:rsidRPr="00DD463C">
              <w:rPr>
                <w:rFonts w:eastAsia="標楷體"/>
                <w:color w:val="000000" w:themeColor="text1"/>
                <w:sz w:val="20"/>
              </w:rPr>
              <w:t>前寄出</w:t>
            </w:r>
          </w:p>
        </w:tc>
      </w:tr>
    </w:tbl>
    <w:p w14:paraId="64D6FE03" w14:textId="77777777" w:rsidR="000F6499" w:rsidRPr="004836D9" w:rsidRDefault="000F6499" w:rsidP="005C17C9">
      <w:pPr>
        <w:snapToGrid w:val="0"/>
        <w:rPr>
          <w:rFonts w:eastAsia="標楷體"/>
          <w:color w:val="000000" w:themeColor="text1"/>
        </w:rPr>
      </w:pPr>
    </w:p>
    <w:sectPr w:rsidR="000F6499" w:rsidRPr="004836D9" w:rsidSect="00A77F2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3B9" w14:textId="77777777" w:rsidR="00477A99" w:rsidRDefault="00477A99" w:rsidP="00612E37">
      <w:r>
        <w:separator/>
      </w:r>
    </w:p>
  </w:endnote>
  <w:endnote w:type="continuationSeparator" w:id="0">
    <w:p w14:paraId="02527651" w14:textId="77777777" w:rsidR="00477A99" w:rsidRDefault="00477A99" w:rsidP="006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C40C" w14:textId="77777777" w:rsidR="00477A99" w:rsidRDefault="00477A99" w:rsidP="00612E37">
      <w:r>
        <w:separator/>
      </w:r>
    </w:p>
  </w:footnote>
  <w:footnote w:type="continuationSeparator" w:id="0">
    <w:p w14:paraId="09AB3E72" w14:textId="77777777" w:rsidR="00477A99" w:rsidRDefault="00477A99" w:rsidP="0061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721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DD67E0"/>
    <w:multiLevelType w:val="hybridMultilevel"/>
    <w:tmpl w:val="7338BB3E"/>
    <w:lvl w:ilvl="0" w:tplc="97983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11DB6"/>
    <w:multiLevelType w:val="hybridMultilevel"/>
    <w:tmpl w:val="20B4E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F522E"/>
    <w:multiLevelType w:val="hybridMultilevel"/>
    <w:tmpl w:val="01D0C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403F5"/>
    <w:multiLevelType w:val="hybridMultilevel"/>
    <w:tmpl w:val="4B3CA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C76DB"/>
    <w:multiLevelType w:val="hybridMultilevel"/>
    <w:tmpl w:val="97E00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F66A0F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192503"/>
    <w:multiLevelType w:val="hybridMultilevel"/>
    <w:tmpl w:val="A47C932A"/>
    <w:lvl w:ilvl="0" w:tplc="34DA18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CC21CA"/>
    <w:multiLevelType w:val="hybridMultilevel"/>
    <w:tmpl w:val="8068A460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9F712A"/>
    <w:multiLevelType w:val="hybridMultilevel"/>
    <w:tmpl w:val="6D40A276"/>
    <w:lvl w:ilvl="0" w:tplc="83328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547BBD"/>
    <w:multiLevelType w:val="hybridMultilevel"/>
    <w:tmpl w:val="782A4EE2"/>
    <w:lvl w:ilvl="0" w:tplc="5FA0E9AA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8D3B06"/>
    <w:multiLevelType w:val="hybridMultilevel"/>
    <w:tmpl w:val="1E749452"/>
    <w:lvl w:ilvl="0" w:tplc="730CFA7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976E1"/>
    <w:multiLevelType w:val="hybridMultilevel"/>
    <w:tmpl w:val="3328CFCA"/>
    <w:lvl w:ilvl="0" w:tplc="2464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99"/>
    <w:rsid w:val="00006889"/>
    <w:rsid w:val="000206B9"/>
    <w:rsid w:val="0002779E"/>
    <w:rsid w:val="00051480"/>
    <w:rsid w:val="00057426"/>
    <w:rsid w:val="00060F9A"/>
    <w:rsid w:val="000641C9"/>
    <w:rsid w:val="0006435B"/>
    <w:rsid w:val="0006685D"/>
    <w:rsid w:val="00070DBD"/>
    <w:rsid w:val="00082DD4"/>
    <w:rsid w:val="00085EC4"/>
    <w:rsid w:val="00092D08"/>
    <w:rsid w:val="000C363C"/>
    <w:rsid w:val="000C720D"/>
    <w:rsid w:val="000D1DA8"/>
    <w:rsid w:val="000D7B5E"/>
    <w:rsid w:val="000E36C8"/>
    <w:rsid w:val="000E39C6"/>
    <w:rsid w:val="000F003F"/>
    <w:rsid w:val="000F6499"/>
    <w:rsid w:val="00102E53"/>
    <w:rsid w:val="00106C97"/>
    <w:rsid w:val="00113D22"/>
    <w:rsid w:val="00113EE9"/>
    <w:rsid w:val="001208C6"/>
    <w:rsid w:val="00122B4A"/>
    <w:rsid w:val="00124F76"/>
    <w:rsid w:val="0012636D"/>
    <w:rsid w:val="00127F3F"/>
    <w:rsid w:val="00161630"/>
    <w:rsid w:val="00176412"/>
    <w:rsid w:val="00190919"/>
    <w:rsid w:val="001A0C13"/>
    <w:rsid w:val="001B3BD6"/>
    <w:rsid w:val="001F1B63"/>
    <w:rsid w:val="001F3827"/>
    <w:rsid w:val="002008CA"/>
    <w:rsid w:val="00204C14"/>
    <w:rsid w:val="00204EBC"/>
    <w:rsid w:val="00211AEF"/>
    <w:rsid w:val="0021226A"/>
    <w:rsid w:val="00217EAB"/>
    <w:rsid w:val="00227FA8"/>
    <w:rsid w:val="002328F7"/>
    <w:rsid w:val="002405F0"/>
    <w:rsid w:val="002431A9"/>
    <w:rsid w:val="00244039"/>
    <w:rsid w:val="00254AFB"/>
    <w:rsid w:val="00262197"/>
    <w:rsid w:val="0026238D"/>
    <w:rsid w:val="0026715D"/>
    <w:rsid w:val="00272FCA"/>
    <w:rsid w:val="00275ED7"/>
    <w:rsid w:val="0027628F"/>
    <w:rsid w:val="00276F83"/>
    <w:rsid w:val="002854C4"/>
    <w:rsid w:val="002964A8"/>
    <w:rsid w:val="002B545A"/>
    <w:rsid w:val="002B75F3"/>
    <w:rsid w:val="002C06D7"/>
    <w:rsid w:val="002D4BD2"/>
    <w:rsid w:val="002D5CD7"/>
    <w:rsid w:val="002D690B"/>
    <w:rsid w:val="002E503E"/>
    <w:rsid w:val="00302481"/>
    <w:rsid w:val="00317270"/>
    <w:rsid w:val="0034251B"/>
    <w:rsid w:val="00346E03"/>
    <w:rsid w:val="003478AF"/>
    <w:rsid w:val="00352F7F"/>
    <w:rsid w:val="003645F5"/>
    <w:rsid w:val="00371FE7"/>
    <w:rsid w:val="003828C4"/>
    <w:rsid w:val="0038310B"/>
    <w:rsid w:val="0039118A"/>
    <w:rsid w:val="003A2E73"/>
    <w:rsid w:val="003A6AE0"/>
    <w:rsid w:val="003A7291"/>
    <w:rsid w:val="003B647A"/>
    <w:rsid w:val="003B6D3A"/>
    <w:rsid w:val="003C5421"/>
    <w:rsid w:val="003C5A31"/>
    <w:rsid w:val="003E0106"/>
    <w:rsid w:val="003E0806"/>
    <w:rsid w:val="003F32FB"/>
    <w:rsid w:val="00400B28"/>
    <w:rsid w:val="004018C1"/>
    <w:rsid w:val="0040646A"/>
    <w:rsid w:val="004118CD"/>
    <w:rsid w:val="00413658"/>
    <w:rsid w:val="004214D5"/>
    <w:rsid w:val="00421528"/>
    <w:rsid w:val="00422F2B"/>
    <w:rsid w:val="00424402"/>
    <w:rsid w:val="00424C1C"/>
    <w:rsid w:val="004457F2"/>
    <w:rsid w:val="00460EB8"/>
    <w:rsid w:val="004732CE"/>
    <w:rsid w:val="00473FC5"/>
    <w:rsid w:val="00477A99"/>
    <w:rsid w:val="004836D9"/>
    <w:rsid w:val="00485415"/>
    <w:rsid w:val="00492871"/>
    <w:rsid w:val="004A05DF"/>
    <w:rsid w:val="004A769E"/>
    <w:rsid w:val="004B1D6E"/>
    <w:rsid w:val="004C17A4"/>
    <w:rsid w:val="004C71DB"/>
    <w:rsid w:val="004D351F"/>
    <w:rsid w:val="004D37B8"/>
    <w:rsid w:val="004E2410"/>
    <w:rsid w:val="004E2B0F"/>
    <w:rsid w:val="00521C4F"/>
    <w:rsid w:val="00537643"/>
    <w:rsid w:val="005467D7"/>
    <w:rsid w:val="005472EA"/>
    <w:rsid w:val="00567147"/>
    <w:rsid w:val="00576FF0"/>
    <w:rsid w:val="00577971"/>
    <w:rsid w:val="0058349A"/>
    <w:rsid w:val="00587D4C"/>
    <w:rsid w:val="005934AA"/>
    <w:rsid w:val="005A2D25"/>
    <w:rsid w:val="005A70A5"/>
    <w:rsid w:val="005B2C76"/>
    <w:rsid w:val="005B6912"/>
    <w:rsid w:val="005C142C"/>
    <w:rsid w:val="005C17C9"/>
    <w:rsid w:val="005C74A7"/>
    <w:rsid w:val="005D68F0"/>
    <w:rsid w:val="00607D95"/>
    <w:rsid w:val="00612E37"/>
    <w:rsid w:val="00620EC4"/>
    <w:rsid w:val="00621A26"/>
    <w:rsid w:val="006261E6"/>
    <w:rsid w:val="00630929"/>
    <w:rsid w:val="00634F1A"/>
    <w:rsid w:val="00637268"/>
    <w:rsid w:val="006552DA"/>
    <w:rsid w:val="00657F62"/>
    <w:rsid w:val="006A1717"/>
    <w:rsid w:val="006A230B"/>
    <w:rsid w:val="006A57AE"/>
    <w:rsid w:val="006C26D7"/>
    <w:rsid w:val="006C4C14"/>
    <w:rsid w:val="006E0F0B"/>
    <w:rsid w:val="006F2307"/>
    <w:rsid w:val="007027BE"/>
    <w:rsid w:val="00704FFC"/>
    <w:rsid w:val="00705041"/>
    <w:rsid w:val="00705CF3"/>
    <w:rsid w:val="0073450F"/>
    <w:rsid w:val="00736B18"/>
    <w:rsid w:val="00747EF6"/>
    <w:rsid w:val="0075171D"/>
    <w:rsid w:val="00754DE3"/>
    <w:rsid w:val="007651CC"/>
    <w:rsid w:val="00770D3B"/>
    <w:rsid w:val="00771EBE"/>
    <w:rsid w:val="007822F1"/>
    <w:rsid w:val="00797807"/>
    <w:rsid w:val="007B2269"/>
    <w:rsid w:val="007C4F76"/>
    <w:rsid w:val="007D04F1"/>
    <w:rsid w:val="007D65C1"/>
    <w:rsid w:val="007E2113"/>
    <w:rsid w:val="007E27E1"/>
    <w:rsid w:val="00811F3E"/>
    <w:rsid w:val="0083047B"/>
    <w:rsid w:val="00831445"/>
    <w:rsid w:val="00837980"/>
    <w:rsid w:val="00846771"/>
    <w:rsid w:val="0086325F"/>
    <w:rsid w:val="00863545"/>
    <w:rsid w:val="008662BA"/>
    <w:rsid w:val="008679A9"/>
    <w:rsid w:val="008747BB"/>
    <w:rsid w:val="0087766D"/>
    <w:rsid w:val="008937D3"/>
    <w:rsid w:val="008979C0"/>
    <w:rsid w:val="008A2A23"/>
    <w:rsid w:val="008B1378"/>
    <w:rsid w:val="008B4DD8"/>
    <w:rsid w:val="008C1876"/>
    <w:rsid w:val="008C6FE8"/>
    <w:rsid w:val="008F7EDB"/>
    <w:rsid w:val="00900A12"/>
    <w:rsid w:val="00907F39"/>
    <w:rsid w:val="00935E02"/>
    <w:rsid w:val="00936B0F"/>
    <w:rsid w:val="009422C9"/>
    <w:rsid w:val="00961C03"/>
    <w:rsid w:val="0097769A"/>
    <w:rsid w:val="00977FD4"/>
    <w:rsid w:val="00980480"/>
    <w:rsid w:val="00982CB3"/>
    <w:rsid w:val="00994180"/>
    <w:rsid w:val="0099473E"/>
    <w:rsid w:val="009B3880"/>
    <w:rsid w:val="009D3051"/>
    <w:rsid w:val="009E2824"/>
    <w:rsid w:val="009E39BE"/>
    <w:rsid w:val="00A3036A"/>
    <w:rsid w:val="00A319BC"/>
    <w:rsid w:val="00A34474"/>
    <w:rsid w:val="00A422ED"/>
    <w:rsid w:val="00A4698C"/>
    <w:rsid w:val="00A52167"/>
    <w:rsid w:val="00A568CA"/>
    <w:rsid w:val="00A5784A"/>
    <w:rsid w:val="00A57A39"/>
    <w:rsid w:val="00A6474E"/>
    <w:rsid w:val="00A73543"/>
    <w:rsid w:val="00A77F26"/>
    <w:rsid w:val="00A86F4C"/>
    <w:rsid w:val="00A92023"/>
    <w:rsid w:val="00A94A2E"/>
    <w:rsid w:val="00AA2F96"/>
    <w:rsid w:val="00AA73C5"/>
    <w:rsid w:val="00AC584E"/>
    <w:rsid w:val="00AD1530"/>
    <w:rsid w:val="00AD5B3E"/>
    <w:rsid w:val="00AE322C"/>
    <w:rsid w:val="00AE4A33"/>
    <w:rsid w:val="00AE591A"/>
    <w:rsid w:val="00AE70D8"/>
    <w:rsid w:val="00AE71FB"/>
    <w:rsid w:val="00AF6DB7"/>
    <w:rsid w:val="00B3159B"/>
    <w:rsid w:val="00B44DB2"/>
    <w:rsid w:val="00B46802"/>
    <w:rsid w:val="00B701B5"/>
    <w:rsid w:val="00B8457D"/>
    <w:rsid w:val="00B86F7D"/>
    <w:rsid w:val="00B91B88"/>
    <w:rsid w:val="00BA2B5F"/>
    <w:rsid w:val="00BA345C"/>
    <w:rsid w:val="00BB7FE5"/>
    <w:rsid w:val="00BC5546"/>
    <w:rsid w:val="00BC6FDF"/>
    <w:rsid w:val="00BE4B5C"/>
    <w:rsid w:val="00BE62AF"/>
    <w:rsid w:val="00C0084B"/>
    <w:rsid w:val="00C13DB5"/>
    <w:rsid w:val="00C14941"/>
    <w:rsid w:val="00C3225A"/>
    <w:rsid w:val="00C44CF9"/>
    <w:rsid w:val="00C45D44"/>
    <w:rsid w:val="00C47F30"/>
    <w:rsid w:val="00C616C9"/>
    <w:rsid w:val="00C65521"/>
    <w:rsid w:val="00C67D82"/>
    <w:rsid w:val="00C73310"/>
    <w:rsid w:val="00C84900"/>
    <w:rsid w:val="00C84DD4"/>
    <w:rsid w:val="00C8624A"/>
    <w:rsid w:val="00CA0600"/>
    <w:rsid w:val="00CA7EDF"/>
    <w:rsid w:val="00CB185A"/>
    <w:rsid w:val="00CB53CD"/>
    <w:rsid w:val="00CB5C4E"/>
    <w:rsid w:val="00CC1E7E"/>
    <w:rsid w:val="00CC3544"/>
    <w:rsid w:val="00CD7B0C"/>
    <w:rsid w:val="00CE0234"/>
    <w:rsid w:val="00CF5FE8"/>
    <w:rsid w:val="00D02BFE"/>
    <w:rsid w:val="00D04E5B"/>
    <w:rsid w:val="00D06C9F"/>
    <w:rsid w:val="00D073D7"/>
    <w:rsid w:val="00D15949"/>
    <w:rsid w:val="00D1673D"/>
    <w:rsid w:val="00D24771"/>
    <w:rsid w:val="00D3112B"/>
    <w:rsid w:val="00D35C5B"/>
    <w:rsid w:val="00D3615B"/>
    <w:rsid w:val="00D36FC6"/>
    <w:rsid w:val="00D51B54"/>
    <w:rsid w:val="00D564D2"/>
    <w:rsid w:val="00D67893"/>
    <w:rsid w:val="00D74AF4"/>
    <w:rsid w:val="00D82661"/>
    <w:rsid w:val="00D92B9F"/>
    <w:rsid w:val="00D94BE2"/>
    <w:rsid w:val="00DA494F"/>
    <w:rsid w:val="00DD25ED"/>
    <w:rsid w:val="00DD463C"/>
    <w:rsid w:val="00DD644A"/>
    <w:rsid w:val="00DF3E52"/>
    <w:rsid w:val="00E134DE"/>
    <w:rsid w:val="00E145DB"/>
    <w:rsid w:val="00E20B4A"/>
    <w:rsid w:val="00E22965"/>
    <w:rsid w:val="00E33A3D"/>
    <w:rsid w:val="00E417D4"/>
    <w:rsid w:val="00E5215D"/>
    <w:rsid w:val="00E57690"/>
    <w:rsid w:val="00E6606B"/>
    <w:rsid w:val="00E675A1"/>
    <w:rsid w:val="00E87E64"/>
    <w:rsid w:val="00E90761"/>
    <w:rsid w:val="00E914EE"/>
    <w:rsid w:val="00E91D4E"/>
    <w:rsid w:val="00EA0F08"/>
    <w:rsid w:val="00EA2418"/>
    <w:rsid w:val="00EB1D2E"/>
    <w:rsid w:val="00EC7E87"/>
    <w:rsid w:val="00ED0035"/>
    <w:rsid w:val="00ED2CEA"/>
    <w:rsid w:val="00EE6F8E"/>
    <w:rsid w:val="00EF4929"/>
    <w:rsid w:val="00F022C0"/>
    <w:rsid w:val="00F02965"/>
    <w:rsid w:val="00F15BE3"/>
    <w:rsid w:val="00F465C9"/>
    <w:rsid w:val="00F52491"/>
    <w:rsid w:val="00F62512"/>
    <w:rsid w:val="00F71044"/>
    <w:rsid w:val="00F71D68"/>
    <w:rsid w:val="00F86811"/>
    <w:rsid w:val="00F91159"/>
    <w:rsid w:val="00F93B83"/>
    <w:rsid w:val="00FB5F2C"/>
    <w:rsid w:val="00FB7475"/>
    <w:rsid w:val="00FE156C"/>
    <w:rsid w:val="00FE4393"/>
    <w:rsid w:val="00FF343C"/>
    <w:rsid w:val="00FF3B7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9D8A1"/>
  <w15:docId w15:val="{9DB4CA40-4A75-48BD-9AA0-181AEC7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2E37"/>
    <w:rPr>
      <w:kern w:val="2"/>
    </w:rPr>
  </w:style>
  <w:style w:type="paragraph" w:styleId="a6">
    <w:name w:val="footer"/>
    <w:basedOn w:val="a"/>
    <w:link w:val="a7"/>
    <w:rsid w:val="0061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2E37"/>
    <w:rPr>
      <w:kern w:val="2"/>
    </w:rPr>
  </w:style>
  <w:style w:type="character" w:styleId="a8">
    <w:name w:val="annotation reference"/>
    <w:semiHidden/>
    <w:rsid w:val="00C13DB5"/>
    <w:rPr>
      <w:sz w:val="18"/>
      <w:szCs w:val="18"/>
    </w:rPr>
  </w:style>
  <w:style w:type="paragraph" w:styleId="a9">
    <w:name w:val="annotation text"/>
    <w:basedOn w:val="a"/>
    <w:semiHidden/>
    <w:rsid w:val="00C13DB5"/>
  </w:style>
  <w:style w:type="paragraph" w:styleId="aa">
    <w:name w:val="annotation subject"/>
    <w:basedOn w:val="a9"/>
    <w:next w:val="a9"/>
    <w:semiHidden/>
    <w:rsid w:val="00C13DB5"/>
    <w:rPr>
      <w:b/>
      <w:bCs/>
    </w:rPr>
  </w:style>
  <w:style w:type="paragraph" w:styleId="ab">
    <w:name w:val="Balloon Text"/>
    <w:basedOn w:val="a"/>
    <w:semiHidden/>
    <w:rsid w:val="00C13DB5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E87E64"/>
    <w:pPr>
      <w:ind w:leftChars="200" w:left="480"/>
    </w:pPr>
  </w:style>
  <w:style w:type="paragraph" w:styleId="Web">
    <w:name w:val="Normal (Web)"/>
    <w:basedOn w:val="a"/>
    <w:uiPriority w:val="99"/>
    <w:unhideWhenUsed/>
    <w:rsid w:val="004C71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3713-ACF6-4505-94D1-BF165E5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雲科大資料庫100年3月/10月填報作業流程</dc:title>
  <dc:creator>teacher</dc:creator>
  <cp:lastModifiedBy>User</cp:lastModifiedBy>
  <cp:revision>7</cp:revision>
  <cp:lastPrinted>2025-02-13T04:14:00Z</cp:lastPrinted>
  <dcterms:created xsi:type="dcterms:W3CDTF">2025-02-13T03:05:00Z</dcterms:created>
  <dcterms:modified xsi:type="dcterms:W3CDTF">2025-02-13T04:17:00Z</dcterms:modified>
</cp:coreProperties>
</file>